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7D3" w:rsidRDefault="002077D3" w:rsidP="00415172">
      <w:pPr>
        <w:jc w:val="center"/>
        <w:rPr>
          <w:rFonts w:ascii="Arial Narrow" w:hAnsi="Arial Narrow"/>
        </w:rPr>
      </w:pPr>
      <w:r>
        <w:rPr>
          <w:rFonts w:ascii="Arial Narrow" w:hAnsi="Arial Narrow"/>
        </w:rPr>
        <w:t>Office of Diversity and Multicultural Affairs</w:t>
      </w:r>
    </w:p>
    <w:p w:rsidR="002077D3" w:rsidRDefault="002077D3" w:rsidP="00415172">
      <w:pPr>
        <w:jc w:val="center"/>
        <w:rPr>
          <w:rFonts w:ascii="Arial Narrow" w:hAnsi="Arial Narrow"/>
        </w:rPr>
      </w:pPr>
    </w:p>
    <w:p w:rsidR="002077D3" w:rsidRDefault="002077D3" w:rsidP="00415172">
      <w:pPr>
        <w:jc w:val="center"/>
        <w:rPr>
          <w:rFonts w:ascii="Arial Narrow" w:hAnsi="Arial Narrow"/>
          <w:b/>
        </w:rPr>
      </w:pPr>
      <w:r w:rsidRPr="00446BD9">
        <w:rPr>
          <w:rFonts w:ascii="Arial Narrow" w:hAnsi="Arial Narrow"/>
          <w:b/>
        </w:rPr>
        <w:t>AHANA Peer Mentoring Program</w:t>
      </w:r>
      <w:r>
        <w:rPr>
          <w:rFonts w:ascii="Arial Narrow" w:hAnsi="Arial Narrow"/>
          <w:b/>
        </w:rPr>
        <w:t xml:space="preserve"> </w:t>
      </w:r>
    </w:p>
    <w:p w:rsidR="002077D3" w:rsidRDefault="002077D3" w:rsidP="00415172">
      <w:pPr>
        <w:jc w:val="center"/>
        <w:rPr>
          <w:rFonts w:ascii="Arial Narrow" w:hAnsi="Arial Narrow"/>
          <w:b/>
        </w:rPr>
      </w:pPr>
      <w:r w:rsidRPr="00446BD9">
        <w:rPr>
          <w:rFonts w:ascii="Arial Narrow" w:hAnsi="Arial Narrow"/>
          <w:b/>
        </w:rPr>
        <w:t xml:space="preserve"> Assessment Report</w:t>
      </w:r>
      <w:r>
        <w:rPr>
          <w:rFonts w:ascii="Arial Narrow" w:hAnsi="Arial Narrow"/>
          <w:b/>
        </w:rPr>
        <w:t xml:space="preserve"> Narrative</w:t>
      </w:r>
    </w:p>
    <w:p w:rsidR="002077D3" w:rsidRDefault="002077D3" w:rsidP="00415172">
      <w:pPr>
        <w:jc w:val="center"/>
        <w:rPr>
          <w:rFonts w:ascii="Arial Narrow" w:hAnsi="Arial Narrow"/>
          <w:b/>
        </w:rPr>
      </w:pPr>
    </w:p>
    <w:p w:rsidR="002077D3" w:rsidRDefault="002077D3" w:rsidP="00446BD9">
      <w:pPr>
        <w:rPr>
          <w:rFonts w:ascii="Arial Narrow" w:hAnsi="Arial Narrow"/>
          <w:b/>
        </w:rPr>
      </w:pPr>
    </w:p>
    <w:p w:rsidR="002077D3" w:rsidRDefault="002077D3" w:rsidP="00446BD9">
      <w:pPr>
        <w:rPr>
          <w:rFonts w:ascii="Arial Narrow" w:hAnsi="Arial Narrow"/>
        </w:rPr>
      </w:pPr>
      <w:r>
        <w:rPr>
          <w:rFonts w:ascii="Arial Narrow" w:hAnsi="Arial Narrow"/>
          <w:b/>
        </w:rPr>
        <w:t xml:space="preserve">Individual Completing Report:  </w:t>
      </w:r>
      <w:r w:rsidRPr="00446BD9">
        <w:rPr>
          <w:rFonts w:ascii="Arial Narrow" w:hAnsi="Arial Narrow"/>
        </w:rPr>
        <w:t>Serreta Y. Archer, Program Manager</w:t>
      </w:r>
    </w:p>
    <w:p w:rsidR="002077D3" w:rsidRDefault="002077D3" w:rsidP="00446BD9">
      <w:pPr>
        <w:rPr>
          <w:rFonts w:ascii="Arial Narrow" w:hAnsi="Arial Narrow"/>
        </w:rPr>
      </w:pPr>
    </w:p>
    <w:p w:rsidR="002077D3" w:rsidRDefault="002077D3" w:rsidP="00E77D28">
      <w:pPr>
        <w:numPr>
          <w:ilvl w:val="0"/>
          <w:numId w:val="5"/>
        </w:numPr>
        <w:tabs>
          <w:tab w:val="clear" w:pos="720"/>
          <w:tab w:val="num" w:pos="180"/>
        </w:tabs>
        <w:ind w:hanging="720"/>
        <w:rPr>
          <w:rFonts w:ascii="Arial Narrow" w:hAnsi="Arial Narrow"/>
          <w:b/>
        </w:rPr>
      </w:pPr>
      <w:r>
        <w:rPr>
          <w:rFonts w:ascii="Arial Narrow" w:hAnsi="Arial Narrow"/>
          <w:b/>
        </w:rPr>
        <w:t xml:space="preserve"> Introduction:  </w:t>
      </w:r>
    </w:p>
    <w:p w:rsidR="002077D3" w:rsidRDefault="002077D3" w:rsidP="00E77D28">
      <w:pPr>
        <w:rPr>
          <w:rFonts w:ascii="Arial Narrow" w:hAnsi="Arial Narrow"/>
        </w:rPr>
      </w:pPr>
    </w:p>
    <w:p w:rsidR="002077D3" w:rsidRDefault="002077D3" w:rsidP="00CE3605">
      <w:pPr>
        <w:ind w:left="720"/>
        <w:rPr>
          <w:rFonts w:ascii="Arial Narrow" w:hAnsi="Arial Narrow"/>
        </w:rPr>
      </w:pPr>
      <w:r w:rsidRPr="00CE3605">
        <w:rPr>
          <w:rFonts w:ascii="Arial Narrow" w:hAnsi="Arial Narrow"/>
          <w:b/>
        </w:rPr>
        <w:t>a)</w:t>
      </w:r>
      <w:r>
        <w:rPr>
          <w:rFonts w:ascii="Arial Narrow" w:hAnsi="Arial Narrow"/>
        </w:rPr>
        <w:t xml:space="preserve"> </w:t>
      </w:r>
      <w:r w:rsidRPr="002A47E6">
        <w:rPr>
          <w:rFonts w:ascii="Arial Narrow" w:hAnsi="Arial Narrow"/>
          <w:i/>
        </w:rPr>
        <w:t>What information about your program/unit is important for the reviewers of your assessment report to understand?</w:t>
      </w:r>
    </w:p>
    <w:p w:rsidR="002077D3" w:rsidRDefault="002077D3" w:rsidP="00E77D28">
      <w:pPr>
        <w:rPr>
          <w:rFonts w:ascii="Arial Narrow" w:hAnsi="Arial Narrow"/>
        </w:rPr>
      </w:pPr>
    </w:p>
    <w:p w:rsidR="002077D3" w:rsidRDefault="002077D3" w:rsidP="00C77341">
      <w:pPr>
        <w:rPr>
          <w:rFonts w:ascii="Arial Narrow" w:hAnsi="Arial Narrow"/>
        </w:rPr>
      </w:pPr>
    </w:p>
    <w:p w:rsidR="002077D3" w:rsidRDefault="002077D3" w:rsidP="00072FCD">
      <w:pPr>
        <w:ind w:left="1080"/>
        <w:rPr>
          <w:rFonts w:ascii="Arial Narrow" w:hAnsi="Arial Narrow"/>
        </w:rPr>
      </w:pPr>
      <w:r>
        <w:rPr>
          <w:rFonts w:ascii="Arial Narrow" w:hAnsi="Arial Narrow"/>
        </w:rPr>
        <w:t>AHANA (African American, Hispanic, Asian American, and Native American) is a peer mentoring program in which the mentees and peer mentors volunteer to participate. Mentees and peer mentors are assigned according to major, gender preference, availability, and preferred peer mentor individual qualities. Mentees are assigned peer mentors after application, intake, and student agreements have been signed.</w:t>
      </w:r>
    </w:p>
    <w:p w:rsidR="002077D3" w:rsidRDefault="002077D3" w:rsidP="00C77341">
      <w:pPr>
        <w:rPr>
          <w:rFonts w:ascii="Arial Narrow" w:hAnsi="Arial Narrow"/>
        </w:rPr>
      </w:pPr>
    </w:p>
    <w:p w:rsidR="002077D3" w:rsidRPr="00C77341" w:rsidRDefault="002077D3" w:rsidP="00072FCD">
      <w:pPr>
        <w:ind w:left="1080"/>
        <w:rPr>
          <w:rFonts w:ascii="Arial Narrow" w:hAnsi="Arial Narrow"/>
        </w:rPr>
      </w:pPr>
      <w:r>
        <w:rPr>
          <w:rFonts w:ascii="Arial Narrow" w:hAnsi="Arial Narrow"/>
        </w:rPr>
        <w:t>The purpose of the program is to increase the fall-to-fall retention, achievement, leadership skills and graduation rate of underrepresented students.</w:t>
      </w:r>
    </w:p>
    <w:p w:rsidR="002077D3" w:rsidRDefault="002077D3" w:rsidP="00446BD9">
      <w:pPr>
        <w:rPr>
          <w:rFonts w:ascii="Arial Narrow" w:hAnsi="Arial Narrow"/>
        </w:rPr>
      </w:pPr>
    </w:p>
    <w:p w:rsidR="002077D3" w:rsidRDefault="002077D3" w:rsidP="00B72EA2">
      <w:pPr>
        <w:ind w:left="1080"/>
        <w:rPr>
          <w:rFonts w:ascii="Arial Narrow" w:hAnsi="Arial Narrow"/>
        </w:rPr>
      </w:pPr>
      <w:r>
        <w:rPr>
          <w:rFonts w:ascii="Arial Narrow" w:hAnsi="Arial Narrow"/>
        </w:rPr>
        <w:t xml:space="preserve">We are currently redesigning our program, employing noncognitive variables in constructing learning outcomes for the incoming AHANA Program participants.  These learning outcomes will be submitted to you by Thursday, October 1, 2009.  </w:t>
      </w:r>
    </w:p>
    <w:p w:rsidR="002077D3" w:rsidRDefault="002077D3" w:rsidP="00B72EA2">
      <w:pPr>
        <w:ind w:left="1080"/>
        <w:rPr>
          <w:rFonts w:ascii="Arial Narrow" w:hAnsi="Arial Narrow"/>
        </w:rPr>
      </w:pPr>
    </w:p>
    <w:p w:rsidR="002077D3" w:rsidRDefault="002077D3" w:rsidP="00CA0BB7">
      <w:pPr>
        <w:ind w:left="1080"/>
        <w:rPr>
          <w:rFonts w:ascii="Arial Narrow" w:hAnsi="Arial Narrow"/>
        </w:rPr>
      </w:pPr>
      <w:r>
        <w:rPr>
          <w:rFonts w:ascii="Arial Narrow" w:hAnsi="Arial Narrow"/>
        </w:rPr>
        <w:t xml:space="preserve">Adjustments regarding recruitment and staffing have already been addressed.  </w:t>
      </w:r>
    </w:p>
    <w:p w:rsidR="002077D3" w:rsidRDefault="002077D3" w:rsidP="00CA0BB7">
      <w:pPr>
        <w:ind w:left="1080"/>
        <w:rPr>
          <w:rFonts w:ascii="Arial Narrow" w:hAnsi="Arial Narrow"/>
        </w:rPr>
      </w:pPr>
    </w:p>
    <w:p w:rsidR="002077D3" w:rsidRDefault="002077D3" w:rsidP="00185218">
      <w:pPr>
        <w:numPr>
          <w:ilvl w:val="0"/>
          <w:numId w:val="9"/>
        </w:numPr>
        <w:tabs>
          <w:tab w:val="left" w:pos="1080"/>
        </w:tabs>
        <w:rPr>
          <w:rFonts w:ascii="Arial Narrow" w:hAnsi="Arial Narrow"/>
        </w:rPr>
      </w:pPr>
      <w:r>
        <w:rPr>
          <w:rFonts w:ascii="Arial Narrow" w:hAnsi="Arial Narrow"/>
        </w:rPr>
        <w:t>Staffing has been restored, employing two graduate assistants for Fall Semester</w:t>
      </w:r>
    </w:p>
    <w:p w:rsidR="002077D3" w:rsidRDefault="002077D3" w:rsidP="00185218">
      <w:pPr>
        <w:tabs>
          <w:tab w:val="left" w:pos="1080"/>
        </w:tabs>
        <w:ind w:left="1530"/>
        <w:rPr>
          <w:rFonts w:ascii="Arial Narrow" w:hAnsi="Arial Narrow"/>
        </w:rPr>
      </w:pPr>
      <w:r>
        <w:rPr>
          <w:rFonts w:ascii="Arial Narrow" w:hAnsi="Arial Narrow"/>
        </w:rPr>
        <w:t xml:space="preserve">2009.  </w:t>
      </w:r>
    </w:p>
    <w:p w:rsidR="002077D3" w:rsidRDefault="002077D3" w:rsidP="00185218">
      <w:pPr>
        <w:tabs>
          <w:tab w:val="left" w:pos="1080"/>
        </w:tabs>
        <w:ind w:left="1530"/>
        <w:rPr>
          <w:rFonts w:ascii="Arial Narrow" w:hAnsi="Arial Narrow"/>
        </w:rPr>
      </w:pPr>
    </w:p>
    <w:p w:rsidR="002077D3" w:rsidRDefault="002077D3" w:rsidP="00185218">
      <w:pPr>
        <w:numPr>
          <w:ilvl w:val="0"/>
          <w:numId w:val="9"/>
        </w:numPr>
        <w:tabs>
          <w:tab w:val="left" w:pos="1080"/>
        </w:tabs>
        <w:rPr>
          <w:rFonts w:ascii="Arial Narrow" w:hAnsi="Arial Narrow"/>
        </w:rPr>
      </w:pPr>
      <w:r>
        <w:rPr>
          <w:rFonts w:ascii="Arial Narrow" w:hAnsi="Arial Narrow"/>
        </w:rPr>
        <w:t xml:space="preserve">AHANA Program application has been updated and placed online for electronic submission.  </w:t>
      </w:r>
    </w:p>
    <w:p w:rsidR="002077D3" w:rsidRDefault="002077D3" w:rsidP="00185218">
      <w:pPr>
        <w:tabs>
          <w:tab w:val="left" w:pos="1080"/>
        </w:tabs>
        <w:ind w:left="1530"/>
        <w:rPr>
          <w:rFonts w:ascii="Arial Narrow" w:hAnsi="Arial Narrow"/>
        </w:rPr>
      </w:pPr>
    </w:p>
    <w:p w:rsidR="002077D3" w:rsidRDefault="002077D3" w:rsidP="00185218">
      <w:pPr>
        <w:numPr>
          <w:ilvl w:val="0"/>
          <w:numId w:val="9"/>
        </w:numPr>
        <w:tabs>
          <w:tab w:val="left" w:pos="1080"/>
        </w:tabs>
        <w:rPr>
          <w:rFonts w:ascii="Arial Narrow" w:hAnsi="Arial Narrow"/>
        </w:rPr>
      </w:pPr>
      <w:r>
        <w:rPr>
          <w:rFonts w:ascii="Arial Narrow" w:hAnsi="Arial Narrow"/>
        </w:rPr>
        <w:t xml:space="preserve">An aggressive fall recruitment campaign began in May, which is yielding greater responses from incoming new AHANA freshmen. </w:t>
      </w:r>
    </w:p>
    <w:p w:rsidR="002077D3" w:rsidRDefault="002077D3" w:rsidP="00185218">
      <w:pPr>
        <w:tabs>
          <w:tab w:val="left" w:pos="1080"/>
        </w:tabs>
        <w:ind w:left="1530"/>
        <w:rPr>
          <w:rFonts w:ascii="Arial Narrow" w:hAnsi="Arial Narrow"/>
        </w:rPr>
      </w:pPr>
    </w:p>
    <w:p w:rsidR="002077D3" w:rsidRDefault="002077D3" w:rsidP="00185218">
      <w:pPr>
        <w:numPr>
          <w:ilvl w:val="0"/>
          <w:numId w:val="9"/>
        </w:numPr>
        <w:tabs>
          <w:tab w:val="left" w:pos="1080"/>
        </w:tabs>
        <w:rPr>
          <w:rFonts w:ascii="Arial Narrow" w:hAnsi="Arial Narrow"/>
        </w:rPr>
      </w:pPr>
      <w:r>
        <w:rPr>
          <w:rFonts w:ascii="Arial Narrow" w:hAnsi="Arial Narrow"/>
        </w:rPr>
        <w:t>AHANA’s database system is being redesigned to ensure accurate reporting of participants’ data.</w:t>
      </w:r>
    </w:p>
    <w:p w:rsidR="002077D3" w:rsidRDefault="002077D3" w:rsidP="00B72EA2">
      <w:pPr>
        <w:ind w:left="1080"/>
        <w:rPr>
          <w:rFonts w:ascii="Arial Narrow" w:hAnsi="Arial Narrow"/>
        </w:rPr>
      </w:pPr>
    </w:p>
    <w:p w:rsidR="002077D3" w:rsidRDefault="002077D3" w:rsidP="00B72EA2">
      <w:pPr>
        <w:ind w:left="1080"/>
        <w:rPr>
          <w:rFonts w:ascii="Arial Narrow" w:hAnsi="Arial Narrow"/>
        </w:rPr>
      </w:pPr>
    </w:p>
    <w:sectPr w:rsidR="002077D3" w:rsidSect="008013F6">
      <w:footerReference w:type="even" r:id="rId7"/>
      <w:footerReference w:type="default" r:id="rId8"/>
      <w:pgSz w:w="12240" w:h="15840"/>
      <w:pgMar w:top="720" w:right="180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7D3" w:rsidRDefault="002077D3">
      <w:r>
        <w:separator/>
      </w:r>
    </w:p>
  </w:endnote>
  <w:endnote w:type="continuationSeparator" w:id="0">
    <w:p w:rsidR="002077D3" w:rsidRDefault="002077D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7D3" w:rsidRDefault="002077D3" w:rsidP="000867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77D3" w:rsidRDefault="002077D3" w:rsidP="005F266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7D3" w:rsidRPr="005F266E" w:rsidRDefault="002077D3" w:rsidP="00086780">
    <w:pPr>
      <w:pStyle w:val="Footer"/>
      <w:framePr w:wrap="around" w:vAnchor="text" w:hAnchor="margin" w:xAlign="right" w:y="1"/>
      <w:rPr>
        <w:rStyle w:val="PageNumber"/>
        <w:rFonts w:ascii="Arial Narrow" w:hAnsi="Arial Narrow"/>
      </w:rPr>
    </w:pPr>
    <w:r w:rsidRPr="005F266E">
      <w:rPr>
        <w:rStyle w:val="PageNumber"/>
        <w:rFonts w:ascii="Arial Narrow" w:hAnsi="Arial Narrow"/>
      </w:rPr>
      <w:fldChar w:fldCharType="begin"/>
    </w:r>
    <w:r w:rsidRPr="005F266E">
      <w:rPr>
        <w:rStyle w:val="PageNumber"/>
        <w:rFonts w:ascii="Arial Narrow" w:hAnsi="Arial Narrow"/>
      </w:rPr>
      <w:instrText xml:space="preserve">PAGE  </w:instrText>
    </w:r>
    <w:r w:rsidRPr="005F266E">
      <w:rPr>
        <w:rStyle w:val="PageNumber"/>
        <w:rFonts w:ascii="Arial Narrow" w:hAnsi="Arial Narrow"/>
      </w:rPr>
      <w:fldChar w:fldCharType="separate"/>
    </w:r>
    <w:r>
      <w:rPr>
        <w:rStyle w:val="PageNumber"/>
        <w:rFonts w:ascii="Arial Narrow" w:hAnsi="Arial Narrow"/>
        <w:noProof/>
      </w:rPr>
      <w:t>1</w:t>
    </w:r>
    <w:r w:rsidRPr="005F266E">
      <w:rPr>
        <w:rStyle w:val="PageNumber"/>
        <w:rFonts w:ascii="Arial Narrow" w:hAnsi="Arial Narrow"/>
      </w:rPr>
      <w:fldChar w:fldCharType="end"/>
    </w:r>
  </w:p>
  <w:p w:rsidR="002077D3" w:rsidRDefault="002077D3" w:rsidP="005F266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7D3" w:rsidRDefault="002077D3">
      <w:r>
        <w:separator/>
      </w:r>
    </w:p>
  </w:footnote>
  <w:footnote w:type="continuationSeparator" w:id="0">
    <w:p w:rsidR="002077D3" w:rsidRDefault="00207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5BDA"/>
    <w:multiLevelType w:val="hybridMultilevel"/>
    <w:tmpl w:val="F3E2DF04"/>
    <w:lvl w:ilvl="0" w:tplc="2A08F2B6">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EF08D5"/>
    <w:multiLevelType w:val="hybridMultilevel"/>
    <w:tmpl w:val="46245388"/>
    <w:lvl w:ilvl="0" w:tplc="88FCCBF6">
      <w:start w:val="2"/>
      <w:numFmt w:val="lowerLetter"/>
      <w:lvlText w:val="%1)"/>
      <w:lvlJc w:val="left"/>
      <w:pPr>
        <w:tabs>
          <w:tab w:val="num" w:pos="1080"/>
        </w:tabs>
        <w:ind w:left="1080" w:hanging="360"/>
      </w:pPr>
      <w:rPr>
        <w:rFonts w:cs="Times New Roman" w:hint="default"/>
        <w:b/>
      </w:rPr>
    </w:lvl>
    <w:lvl w:ilvl="1" w:tplc="EE00F894">
      <w:start w:val="3"/>
      <w:numFmt w:val="decimal"/>
      <w:lvlText w:val="%2)"/>
      <w:lvlJc w:val="left"/>
      <w:pPr>
        <w:tabs>
          <w:tab w:val="num" w:pos="2580"/>
        </w:tabs>
        <w:ind w:left="2580" w:hanging="360"/>
      </w:pPr>
      <w:rPr>
        <w:rFonts w:cs="Times New Roman" w:hint="default"/>
      </w:rPr>
    </w:lvl>
    <w:lvl w:ilvl="2" w:tplc="0409001B" w:tentative="1">
      <w:start w:val="1"/>
      <w:numFmt w:val="lowerRoman"/>
      <w:lvlText w:val="%3."/>
      <w:lvlJc w:val="right"/>
      <w:pPr>
        <w:tabs>
          <w:tab w:val="num" w:pos="3300"/>
        </w:tabs>
        <w:ind w:left="3300" w:hanging="180"/>
      </w:pPr>
      <w:rPr>
        <w:rFonts w:cs="Times New Roman"/>
      </w:rPr>
    </w:lvl>
    <w:lvl w:ilvl="3" w:tplc="0409000F" w:tentative="1">
      <w:start w:val="1"/>
      <w:numFmt w:val="decimal"/>
      <w:lvlText w:val="%4."/>
      <w:lvlJc w:val="left"/>
      <w:pPr>
        <w:tabs>
          <w:tab w:val="num" w:pos="4020"/>
        </w:tabs>
        <w:ind w:left="4020" w:hanging="360"/>
      </w:pPr>
      <w:rPr>
        <w:rFonts w:cs="Times New Roman"/>
      </w:rPr>
    </w:lvl>
    <w:lvl w:ilvl="4" w:tplc="04090019" w:tentative="1">
      <w:start w:val="1"/>
      <w:numFmt w:val="lowerLetter"/>
      <w:lvlText w:val="%5."/>
      <w:lvlJc w:val="left"/>
      <w:pPr>
        <w:tabs>
          <w:tab w:val="num" w:pos="4740"/>
        </w:tabs>
        <w:ind w:left="4740" w:hanging="360"/>
      </w:pPr>
      <w:rPr>
        <w:rFonts w:cs="Times New Roman"/>
      </w:rPr>
    </w:lvl>
    <w:lvl w:ilvl="5" w:tplc="0409001B" w:tentative="1">
      <w:start w:val="1"/>
      <w:numFmt w:val="lowerRoman"/>
      <w:lvlText w:val="%6."/>
      <w:lvlJc w:val="right"/>
      <w:pPr>
        <w:tabs>
          <w:tab w:val="num" w:pos="5460"/>
        </w:tabs>
        <w:ind w:left="5460" w:hanging="180"/>
      </w:pPr>
      <w:rPr>
        <w:rFonts w:cs="Times New Roman"/>
      </w:rPr>
    </w:lvl>
    <w:lvl w:ilvl="6" w:tplc="0409000F" w:tentative="1">
      <w:start w:val="1"/>
      <w:numFmt w:val="decimal"/>
      <w:lvlText w:val="%7."/>
      <w:lvlJc w:val="left"/>
      <w:pPr>
        <w:tabs>
          <w:tab w:val="num" w:pos="6180"/>
        </w:tabs>
        <w:ind w:left="6180" w:hanging="360"/>
      </w:pPr>
      <w:rPr>
        <w:rFonts w:cs="Times New Roman"/>
      </w:rPr>
    </w:lvl>
    <w:lvl w:ilvl="7" w:tplc="04090019" w:tentative="1">
      <w:start w:val="1"/>
      <w:numFmt w:val="lowerLetter"/>
      <w:lvlText w:val="%8."/>
      <w:lvlJc w:val="left"/>
      <w:pPr>
        <w:tabs>
          <w:tab w:val="num" w:pos="6900"/>
        </w:tabs>
        <w:ind w:left="6900" w:hanging="360"/>
      </w:pPr>
      <w:rPr>
        <w:rFonts w:cs="Times New Roman"/>
      </w:rPr>
    </w:lvl>
    <w:lvl w:ilvl="8" w:tplc="0409001B" w:tentative="1">
      <w:start w:val="1"/>
      <w:numFmt w:val="lowerRoman"/>
      <w:lvlText w:val="%9."/>
      <w:lvlJc w:val="right"/>
      <w:pPr>
        <w:tabs>
          <w:tab w:val="num" w:pos="7620"/>
        </w:tabs>
        <w:ind w:left="7620" w:hanging="180"/>
      </w:pPr>
      <w:rPr>
        <w:rFonts w:cs="Times New Roman"/>
      </w:rPr>
    </w:lvl>
  </w:abstractNum>
  <w:abstractNum w:abstractNumId="2">
    <w:nsid w:val="1D8A6ADE"/>
    <w:multiLevelType w:val="hybridMultilevel"/>
    <w:tmpl w:val="094E4F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8823D3"/>
    <w:multiLevelType w:val="hybridMultilevel"/>
    <w:tmpl w:val="57E2E0BC"/>
    <w:lvl w:ilvl="0" w:tplc="FC32A21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4D66F8E"/>
    <w:multiLevelType w:val="hybridMultilevel"/>
    <w:tmpl w:val="CE7CF57E"/>
    <w:lvl w:ilvl="0" w:tplc="69346FAA">
      <w:start w:val="1"/>
      <w:numFmt w:val="lowerLetter"/>
      <w:lvlText w:val="%1)"/>
      <w:lvlJc w:val="left"/>
      <w:pPr>
        <w:ind w:left="1530" w:hanging="360"/>
      </w:pPr>
      <w:rPr>
        <w:rFonts w:cs="Times New Roman" w:hint="default"/>
        <w:b/>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5">
    <w:nsid w:val="26A11531"/>
    <w:multiLevelType w:val="hybridMultilevel"/>
    <w:tmpl w:val="C4EC4D9E"/>
    <w:lvl w:ilvl="0" w:tplc="8B5E0C8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2AE67FAD"/>
    <w:multiLevelType w:val="hybridMultilevel"/>
    <w:tmpl w:val="74C05C1C"/>
    <w:lvl w:ilvl="0" w:tplc="04090011">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2D845E0"/>
    <w:multiLevelType w:val="hybridMultilevel"/>
    <w:tmpl w:val="0EC27942"/>
    <w:lvl w:ilvl="0" w:tplc="04090011">
      <w:start w:val="5"/>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7326500"/>
    <w:multiLevelType w:val="hybridMultilevel"/>
    <w:tmpl w:val="C354E126"/>
    <w:lvl w:ilvl="0" w:tplc="04090011">
      <w:start w:val="1"/>
      <w:numFmt w:val="decimal"/>
      <w:lvlText w:val="%1)"/>
      <w:lvlJc w:val="left"/>
      <w:pPr>
        <w:tabs>
          <w:tab w:val="num" w:pos="720"/>
        </w:tabs>
        <w:ind w:left="720" w:hanging="360"/>
      </w:pPr>
      <w:rPr>
        <w:rFonts w:cs="Times New Roman" w:hint="default"/>
      </w:rPr>
    </w:lvl>
    <w:lvl w:ilvl="1" w:tplc="297E451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7"/>
  </w:num>
  <w:num w:numId="4">
    <w:abstractNumId w:val="6"/>
  </w:num>
  <w:num w:numId="5">
    <w:abstractNumId w:val="8"/>
  </w:num>
  <w:num w:numId="6">
    <w:abstractNumId w:val="1"/>
  </w:num>
  <w:num w:numId="7">
    <w:abstractNumId w:val="3"/>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5172"/>
    <w:rsid w:val="00006E94"/>
    <w:rsid w:val="00063290"/>
    <w:rsid w:val="00072FCD"/>
    <w:rsid w:val="00074A28"/>
    <w:rsid w:val="0008193C"/>
    <w:rsid w:val="00086780"/>
    <w:rsid w:val="000A06AE"/>
    <w:rsid w:val="000B181F"/>
    <w:rsid w:val="000B5336"/>
    <w:rsid w:val="000E4FF0"/>
    <w:rsid w:val="00107D21"/>
    <w:rsid w:val="001522DB"/>
    <w:rsid w:val="0017525B"/>
    <w:rsid w:val="00176B81"/>
    <w:rsid w:val="0018405D"/>
    <w:rsid w:val="00185218"/>
    <w:rsid w:val="001C47D6"/>
    <w:rsid w:val="002077D3"/>
    <w:rsid w:val="002150AB"/>
    <w:rsid w:val="00297955"/>
    <w:rsid w:val="002A47E6"/>
    <w:rsid w:val="002B592E"/>
    <w:rsid w:val="003B74B9"/>
    <w:rsid w:val="003B7BCF"/>
    <w:rsid w:val="003D2C74"/>
    <w:rsid w:val="003E6FC4"/>
    <w:rsid w:val="00415172"/>
    <w:rsid w:val="004378A9"/>
    <w:rsid w:val="004421BB"/>
    <w:rsid w:val="00446BD9"/>
    <w:rsid w:val="004661C9"/>
    <w:rsid w:val="00486C8A"/>
    <w:rsid w:val="004A4A5C"/>
    <w:rsid w:val="004C19E4"/>
    <w:rsid w:val="00526501"/>
    <w:rsid w:val="00543796"/>
    <w:rsid w:val="00564A85"/>
    <w:rsid w:val="005719CA"/>
    <w:rsid w:val="005740CB"/>
    <w:rsid w:val="005848F8"/>
    <w:rsid w:val="005C291E"/>
    <w:rsid w:val="005E43E5"/>
    <w:rsid w:val="005F266E"/>
    <w:rsid w:val="00611D53"/>
    <w:rsid w:val="00650A39"/>
    <w:rsid w:val="00665392"/>
    <w:rsid w:val="00681A6A"/>
    <w:rsid w:val="006B0EBD"/>
    <w:rsid w:val="00712EB4"/>
    <w:rsid w:val="00746874"/>
    <w:rsid w:val="0079231B"/>
    <w:rsid w:val="007A6EB8"/>
    <w:rsid w:val="007B6B53"/>
    <w:rsid w:val="007D18E2"/>
    <w:rsid w:val="007E7AE1"/>
    <w:rsid w:val="008003B0"/>
    <w:rsid w:val="008013F6"/>
    <w:rsid w:val="00833A08"/>
    <w:rsid w:val="00865D6E"/>
    <w:rsid w:val="008808B2"/>
    <w:rsid w:val="008934F0"/>
    <w:rsid w:val="00903B7C"/>
    <w:rsid w:val="009177BB"/>
    <w:rsid w:val="00932D26"/>
    <w:rsid w:val="009A3B98"/>
    <w:rsid w:val="009D5CE2"/>
    <w:rsid w:val="009D7F16"/>
    <w:rsid w:val="009F29FD"/>
    <w:rsid w:val="009F5102"/>
    <w:rsid w:val="00A813F8"/>
    <w:rsid w:val="00A84937"/>
    <w:rsid w:val="00AF0348"/>
    <w:rsid w:val="00B400AB"/>
    <w:rsid w:val="00B42C2C"/>
    <w:rsid w:val="00B458C2"/>
    <w:rsid w:val="00B72EA2"/>
    <w:rsid w:val="00B75CD0"/>
    <w:rsid w:val="00B93D06"/>
    <w:rsid w:val="00B93E9F"/>
    <w:rsid w:val="00B94DD4"/>
    <w:rsid w:val="00B97803"/>
    <w:rsid w:val="00BB65DB"/>
    <w:rsid w:val="00C02E73"/>
    <w:rsid w:val="00C118FE"/>
    <w:rsid w:val="00C77341"/>
    <w:rsid w:val="00CA0BB7"/>
    <w:rsid w:val="00CD1898"/>
    <w:rsid w:val="00CD6275"/>
    <w:rsid w:val="00CE3605"/>
    <w:rsid w:val="00CE3866"/>
    <w:rsid w:val="00CF67AC"/>
    <w:rsid w:val="00D020C3"/>
    <w:rsid w:val="00D23C29"/>
    <w:rsid w:val="00D24431"/>
    <w:rsid w:val="00D34E04"/>
    <w:rsid w:val="00D37EF9"/>
    <w:rsid w:val="00D73EF6"/>
    <w:rsid w:val="00E0179D"/>
    <w:rsid w:val="00E06C8F"/>
    <w:rsid w:val="00E274A1"/>
    <w:rsid w:val="00E77D28"/>
    <w:rsid w:val="00ED594B"/>
    <w:rsid w:val="00F04A11"/>
    <w:rsid w:val="00F175FB"/>
    <w:rsid w:val="00F3758A"/>
    <w:rsid w:val="00F46D4C"/>
    <w:rsid w:val="00F83E9F"/>
    <w:rsid w:val="00F90DC7"/>
    <w:rsid w:val="00F9166D"/>
    <w:rsid w:val="00F96685"/>
    <w:rsid w:val="00FA1E1F"/>
    <w:rsid w:val="00FA22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3B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266E"/>
    <w:pPr>
      <w:tabs>
        <w:tab w:val="center" w:pos="4320"/>
        <w:tab w:val="right" w:pos="8640"/>
      </w:tabs>
    </w:pPr>
  </w:style>
  <w:style w:type="character" w:customStyle="1" w:styleId="FooterChar">
    <w:name w:val="Footer Char"/>
    <w:basedOn w:val="DefaultParagraphFont"/>
    <w:link w:val="Footer"/>
    <w:uiPriority w:val="99"/>
    <w:semiHidden/>
    <w:rsid w:val="00B51BDD"/>
    <w:rPr>
      <w:sz w:val="24"/>
      <w:szCs w:val="24"/>
    </w:rPr>
  </w:style>
  <w:style w:type="character" w:styleId="PageNumber">
    <w:name w:val="page number"/>
    <w:basedOn w:val="DefaultParagraphFont"/>
    <w:uiPriority w:val="99"/>
    <w:rsid w:val="005F266E"/>
    <w:rPr>
      <w:rFonts w:cs="Times New Roman"/>
    </w:rPr>
  </w:style>
  <w:style w:type="paragraph" w:styleId="Header">
    <w:name w:val="header"/>
    <w:basedOn w:val="Normal"/>
    <w:link w:val="HeaderChar"/>
    <w:uiPriority w:val="99"/>
    <w:rsid w:val="005F266E"/>
    <w:pPr>
      <w:tabs>
        <w:tab w:val="center" w:pos="4320"/>
        <w:tab w:val="right" w:pos="8640"/>
      </w:tabs>
    </w:pPr>
  </w:style>
  <w:style w:type="character" w:customStyle="1" w:styleId="HeaderChar">
    <w:name w:val="Header Char"/>
    <w:basedOn w:val="DefaultParagraphFont"/>
    <w:link w:val="Header"/>
    <w:uiPriority w:val="99"/>
    <w:semiHidden/>
    <w:rsid w:val="00B51BDD"/>
    <w:rPr>
      <w:sz w:val="24"/>
      <w:szCs w:val="24"/>
    </w:rPr>
  </w:style>
  <w:style w:type="paragraph" w:styleId="BalloonText">
    <w:name w:val="Balloon Text"/>
    <w:basedOn w:val="Normal"/>
    <w:link w:val="BalloonTextChar"/>
    <w:uiPriority w:val="99"/>
    <w:semiHidden/>
    <w:rsid w:val="003E6FC4"/>
    <w:rPr>
      <w:rFonts w:ascii="Tahoma" w:hAnsi="Tahoma" w:cs="Tahoma"/>
      <w:sz w:val="16"/>
      <w:szCs w:val="16"/>
    </w:rPr>
  </w:style>
  <w:style w:type="character" w:customStyle="1" w:styleId="BalloonTextChar">
    <w:name w:val="Balloon Text Char"/>
    <w:basedOn w:val="DefaultParagraphFont"/>
    <w:link w:val="BalloonText"/>
    <w:uiPriority w:val="99"/>
    <w:semiHidden/>
    <w:rsid w:val="00B51BDD"/>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237</Words>
  <Characters>1352</Characters>
  <Application>Microsoft Office Outlook</Application>
  <DocSecurity>0</DocSecurity>
  <Lines>0</Lines>
  <Paragraphs>0</Paragraphs>
  <ScaleCrop>false</ScaleCrop>
  <Company>Cleveland State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Minority Affairs and Community Relations</dc:title>
  <dc:subject/>
  <dc:creator>SEAN ARCHER</dc:creator>
  <cp:keywords/>
  <dc:description/>
  <cp:lastModifiedBy>IST</cp:lastModifiedBy>
  <cp:revision>2</cp:revision>
  <cp:lastPrinted>2009-07-16T13:53:00Z</cp:lastPrinted>
  <dcterms:created xsi:type="dcterms:W3CDTF">2009-07-16T14:08:00Z</dcterms:created>
  <dcterms:modified xsi:type="dcterms:W3CDTF">2009-07-16T14:08:00Z</dcterms:modified>
</cp:coreProperties>
</file>